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7A0B4" w14:textId="77777777" w:rsidR="00D61DF1" w:rsidRDefault="00D61DF1" w:rsidP="00D61DF1">
      <w:pPr>
        <w:pStyle w:val="Rubrik1"/>
        <w:rPr>
          <w:rFonts w:ascii="Arial" w:hAnsi="Arial" w:cs="Arial"/>
        </w:rPr>
      </w:pPr>
    </w:p>
    <w:p w14:paraId="557D134C" w14:textId="45E5AC0D" w:rsidR="00D61DF1" w:rsidRPr="00DE30E9" w:rsidRDefault="00D61DF1" w:rsidP="00D61DF1">
      <w:pPr>
        <w:pStyle w:val="Rubrik1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Instruktion för kontaktperson </w:t>
      </w:r>
    </w:p>
    <w:p w14:paraId="3242FE46" w14:textId="01E30D11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E30E9">
        <w:rPr>
          <w:rFonts w:ascii="Arial" w:hAnsi="Arial" w:cs="Arial"/>
        </w:rPr>
        <w:t>enna instruktion för kontakt</w:t>
      </w:r>
      <w:r>
        <w:rPr>
          <w:rFonts w:ascii="Arial" w:hAnsi="Arial" w:cs="Arial"/>
        </w:rPr>
        <w:t>person</w:t>
      </w:r>
      <w:r w:rsidRPr="00DE30E9">
        <w:rPr>
          <w:rFonts w:ascii="Arial" w:hAnsi="Arial" w:cs="Arial"/>
        </w:rPr>
        <w:t xml:space="preserve"> är fastställda av förbundsstyrelsen med utgångspunkt i förbundets stadgar artikel 561 och 132.</w:t>
      </w:r>
      <w:r>
        <w:rPr>
          <w:rFonts w:ascii="Arial" w:hAnsi="Arial" w:cs="Arial"/>
        </w:rPr>
        <w:t xml:space="preserve"> I</w:t>
      </w:r>
      <w:r w:rsidRPr="00DE30E9">
        <w:rPr>
          <w:rFonts w:ascii="Arial" w:hAnsi="Arial" w:cs="Arial"/>
        </w:rPr>
        <w:t>nstruktionen gäller från och med 20</w:t>
      </w:r>
      <w:r>
        <w:rPr>
          <w:rFonts w:ascii="Arial" w:hAnsi="Arial" w:cs="Arial"/>
        </w:rPr>
        <w:t>20</w:t>
      </w:r>
      <w:r w:rsidRPr="00DE30E9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Pr="00DE30E9">
        <w:rPr>
          <w:rFonts w:ascii="Arial" w:hAnsi="Arial" w:cs="Arial"/>
        </w:rPr>
        <w:t>1-</w:t>
      </w:r>
      <w:r>
        <w:rPr>
          <w:rFonts w:ascii="Arial" w:hAnsi="Arial" w:cs="Arial"/>
        </w:rPr>
        <w:t>01</w:t>
      </w:r>
      <w:r w:rsidRPr="00DE30E9">
        <w:rPr>
          <w:rFonts w:ascii="Arial" w:hAnsi="Arial" w:cs="Arial"/>
        </w:rPr>
        <w:t>.</w:t>
      </w:r>
    </w:p>
    <w:p w14:paraId="4F21946D" w14:textId="77777777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20B28F94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INSTRUKTION FÖR KONTAKT</w:t>
      </w:r>
      <w:r>
        <w:rPr>
          <w:rFonts w:ascii="Arial" w:hAnsi="Arial" w:cs="Arial"/>
        </w:rPr>
        <w:t>PERSON</w:t>
      </w:r>
    </w:p>
    <w:p w14:paraId="7D3AED7D" w14:textId="77777777" w:rsidR="00D61DF1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B5D49C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Instruktionen är enhetlig för samtliga kontakt</w:t>
      </w:r>
      <w:r>
        <w:rPr>
          <w:rFonts w:ascii="Arial" w:hAnsi="Arial" w:cs="Arial"/>
          <w:sz w:val="22"/>
          <w:szCs w:val="22"/>
        </w:rPr>
        <w:t>personer</w:t>
      </w:r>
      <w:r w:rsidRPr="00DE30E9">
        <w:rPr>
          <w:rFonts w:ascii="Arial" w:hAnsi="Arial" w:cs="Arial"/>
          <w:sz w:val="22"/>
          <w:szCs w:val="22"/>
        </w:rPr>
        <w:t>.</w:t>
      </w:r>
    </w:p>
    <w:p w14:paraId="52AA5CC8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CB64503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Ändring av instruktionen får endast göras av förbundsstyrelsen.</w:t>
      </w:r>
    </w:p>
    <w:p w14:paraId="7F9AAADA" w14:textId="77777777" w:rsidR="00D61DF1" w:rsidRDefault="00D61DF1">
      <w:pPr>
        <w:spacing w:after="120" w:line="280" w:lineRule="atLeast"/>
        <w:rPr>
          <w:rFonts w:ascii="Arial" w:eastAsiaTheme="majorEastAsia" w:hAnsi="Arial" w:cs="Arial"/>
          <w:sz w:val="26"/>
          <w:szCs w:val="32"/>
        </w:rPr>
      </w:pPr>
      <w:r>
        <w:rPr>
          <w:rFonts w:ascii="Arial" w:hAnsi="Arial" w:cs="Arial"/>
        </w:rPr>
        <w:br w:type="page"/>
      </w:r>
    </w:p>
    <w:p w14:paraId="0B8C6D87" w14:textId="7E78E94A" w:rsidR="00D61DF1" w:rsidRDefault="00D61DF1" w:rsidP="00D61DF1">
      <w:pPr>
        <w:pStyle w:val="Rubrik1"/>
        <w:rPr>
          <w:rFonts w:ascii="Arial" w:hAnsi="Arial" w:cs="Arial"/>
          <w:i/>
        </w:rPr>
      </w:pPr>
      <w:r w:rsidRPr="00DE30E9">
        <w:rPr>
          <w:rFonts w:ascii="Arial" w:hAnsi="Arial" w:cs="Arial"/>
        </w:rPr>
        <w:lastRenderedPageBreak/>
        <w:t>Instruktion för Sveriges Ingenjörers kontakt</w:t>
      </w:r>
      <w:r>
        <w:rPr>
          <w:rFonts w:ascii="Arial" w:hAnsi="Arial" w:cs="Arial"/>
        </w:rPr>
        <w:t>person</w:t>
      </w:r>
      <w:r w:rsidRPr="00DE30E9">
        <w:rPr>
          <w:rFonts w:ascii="Arial" w:hAnsi="Arial" w:cs="Arial"/>
        </w:rPr>
        <w:t xml:space="preserve"> vid ………. </w:t>
      </w:r>
      <w:r w:rsidRPr="00DE30E9">
        <w:rPr>
          <w:rFonts w:ascii="Arial" w:hAnsi="Arial" w:cs="Arial"/>
          <w:i/>
        </w:rPr>
        <w:t>(företagets//kommunens namn)</w:t>
      </w:r>
    </w:p>
    <w:p w14:paraId="25527EE7" w14:textId="77777777" w:rsidR="00D61DF1" w:rsidRDefault="00D61DF1" w:rsidP="00D61DF1"/>
    <w:p w14:paraId="68DB39DC" w14:textId="77777777" w:rsidR="00D61DF1" w:rsidRPr="00DE30E9" w:rsidRDefault="00D61DF1" w:rsidP="00D61DF1"/>
    <w:p w14:paraId="3D4793E0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1 Uppgift</w:t>
      </w:r>
    </w:p>
    <w:p w14:paraId="7E00C1E0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personens</w:t>
      </w:r>
      <w:r w:rsidRPr="00DE30E9">
        <w:rPr>
          <w:rFonts w:ascii="Arial" w:hAnsi="Arial" w:cs="Arial"/>
          <w:sz w:val="22"/>
          <w:szCs w:val="22"/>
        </w:rPr>
        <w:t xml:space="preserve"> uppgift är att</w:t>
      </w:r>
    </w:p>
    <w:p w14:paraId="7E1AB5D8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tillvarata medlemmarnas intressen på arbetsplatsen,</w:t>
      </w:r>
    </w:p>
    <w:p w14:paraId="61BF08E4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som lokal arbetstagarorganisation föra medlemmarnas talan,</w:t>
      </w:r>
    </w:p>
    <w:p w14:paraId="78C5028B" w14:textId="77777777" w:rsidR="00D61DF1" w:rsidRPr="00DE30E9" w:rsidRDefault="00D61DF1" w:rsidP="00D61DF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förmedla information i fackliga frågor till medlemmarna och</w:t>
      </w:r>
    </w:p>
    <w:p w14:paraId="38FF8808" w14:textId="77777777" w:rsidR="00D61DF1" w:rsidRPr="00DE30E9" w:rsidRDefault="00D61DF1" w:rsidP="00D61DF1">
      <w:pPr>
        <w:pStyle w:val="Brdtext2"/>
        <w:numPr>
          <w:ilvl w:val="0"/>
          <w:numId w:val="6"/>
        </w:numPr>
        <w:rPr>
          <w:rFonts w:ascii="Arial" w:hAnsi="Arial" w:cs="Arial"/>
          <w:b w:val="0"/>
          <w:sz w:val="22"/>
          <w:szCs w:val="22"/>
        </w:rPr>
      </w:pPr>
      <w:r w:rsidRPr="00DE30E9">
        <w:rPr>
          <w:rFonts w:ascii="Arial" w:hAnsi="Arial" w:cs="Arial"/>
          <w:b w:val="0"/>
          <w:sz w:val="22"/>
          <w:szCs w:val="22"/>
        </w:rPr>
        <w:t>upprätthålla gällande centrala kollektivavtal där förbundet är part</w:t>
      </w:r>
    </w:p>
    <w:p w14:paraId="3E12665C" w14:textId="77777777" w:rsidR="00D61DF1" w:rsidRDefault="00D61DF1" w:rsidP="00D61DF1">
      <w:pPr>
        <w:pStyle w:val="Brdtext2"/>
        <w:ind w:firstLine="360"/>
        <w:rPr>
          <w:rFonts w:ascii="Arial" w:hAnsi="Arial" w:cs="Arial"/>
          <w:b w:val="0"/>
          <w:sz w:val="22"/>
          <w:szCs w:val="22"/>
        </w:rPr>
      </w:pPr>
      <w:r w:rsidRPr="00DE30E9">
        <w:rPr>
          <w:rFonts w:ascii="Arial" w:hAnsi="Arial" w:cs="Arial"/>
          <w:b w:val="0"/>
          <w:sz w:val="22"/>
          <w:szCs w:val="22"/>
        </w:rPr>
        <w:t>(gäller privat och kommunal sektor).</w:t>
      </w:r>
    </w:p>
    <w:p w14:paraId="62EDADE3" w14:textId="77777777" w:rsidR="00D61DF1" w:rsidRPr="00DE30E9" w:rsidRDefault="00D61DF1" w:rsidP="00D61DF1">
      <w:pPr>
        <w:pStyle w:val="Brdtext2"/>
        <w:ind w:firstLine="360"/>
        <w:rPr>
          <w:rFonts w:ascii="Arial" w:hAnsi="Arial" w:cs="Arial"/>
          <w:b w:val="0"/>
          <w:sz w:val="22"/>
          <w:szCs w:val="22"/>
        </w:rPr>
      </w:pPr>
    </w:p>
    <w:p w14:paraId="5334CED5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2 Medlemskap (privat sektor)</w:t>
      </w:r>
    </w:p>
    <w:p w14:paraId="2BEF9467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 xml:space="preserve">Rätt till </w:t>
      </w:r>
      <w:r>
        <w:rPr>
          <w:rFonts w:ascii="Arial" w:hAnsi="Arial" w:cs="Arial"/>
          <w:sz w:val="22"/>
          <w:szCs w:val="22"/>
        </w:rPr>
        <w:t>företrädarskap</w:t>
      </w:r>
      <w:r w:rsidRPr="00DE30E9" w:rsidDel="001A375A">
        <w:rPr>
          <w:rFonts w:ascii="Arial" w:hAnsi="Arial" w:cs="Arial"/>
          <w:sz w:val="22"/>
          <w:szCs w:val="22"/>
        </w:rPr>
        <w:t xml:space="preserve"> </w:t>
      </w:r>
      <w:r w:rsidRPr="00DE30E9">
        <w:rPr>
          <w:rFonts w:ascii="Arial" w:hAnsi="Arial" w:cs="Arial"/>
          <w:sz w:val="22"/>
          <w:szCs w:val="22"/>
        </w:rPr>
        <w:t>har medlem i Sveriges Ingenjörer och medlem i vid varje tidpunkt med Sveriges Ingenjörer samverkande akademikerorganisation.</w:t>
      </w:r>
    </w:p>
    <w:p w14:paraId="211CF0C9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6E4E1FCA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2 Medlemskap (statlig och kommunal sektor)</w:t>
      </w:r>
    </w:p>
    <w:p w14:paraId="4626813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 xml:space="preserve">Rätt till </w:t>
      </w:r>
      <w:r>
        <w:rPr>
          <w:rFonts w:ascii="Arial" w:hAnsi="Arial" w:cs="Arial"/>
          <w:sz w:val="22"/>
          <w:szCs w:val="22"/>
        </w:rPr>
        <w:t>företrädarskap</w:t>
      </w:r>
      <w:r w:rsidRPr="00DE30E9">
        <w:rPr>
          <w:rFonts w:ascii="Arial" w:hAnsi="Arial" w:cs="Arial"/>
          <w:sz w:val="22"/>
          <w:szCs w:val="22"/>
        </w:rPr>
        <w:t xml:space="preserve"> har medlem i Sveriges Ingenjörer.</w:t>
      </w:r>
    </w:p>
    <w:p w14:paraId="4E3900EA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  <w:r w:rsidRPr="00DE30E9">
        <w:rPr>
          <w:rFonts w:ascii="Arial" w:hAnsi="Arial" w:cs="Arial"/>
          <w:sz w:val="22"/>
          <w:szCs w:val="22"/>
        </w:rPr>
        <w:br w:type="page"/>
      </w:r>
    </w:p>
    <w:p w14:paraId="7BE4DF3B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lastRenderedPageBreak/>
        <w:t>§ 3 Medlemsmöte</w:t>
      </w:r>
    </w:p>
    <w:p w14:paraId="1654CC8D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Kontaktpersonen</w:t>
      </w:r>
      <w:r w:rsidRPr="00DE30E9">
        <w:rPr>
          <w:rFonts w:ascii="Arial" w:hAnsi="Arial" w:cs="Arial"/>
          <w:sz w:val="22"/>
          <w:szCs w:val="22"/>
        </w:rPr>
        <w:t xml:space="preserve"> skall hålla minst ett medlemsmöte varje år.</w:t>
      </w:r>
    </w:p>
    <w:p w14:paraId="4E380946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56C8AA47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E30E9">
        <w:rPr>
          <w:rFonts w:ascii="Arial" w:hAnsi="Arial" w:cs="Arial"/>
          <w:sz w:val="22"/>
          <w:szCs w:val="22"/>
        </w:rPr>
        <w:t xml:space="preserve">edlemsmöte </w:t>
      </w:r>
      <w:r>
        <w:rPr>
          <w:rFonts w:ascii="Arial" w:hAnsi="Arial" w:cs="Arial"/>
          <w:sz w:val="22"/>
          <w:szCs w:val="22"/>
        </w:rPr>
        <w:t xml:space="preserve">ska hållas </w:t>
      </w:r>
      <w:r w:rsidRPr="00DE30E9">
        <w:rPr>
          <w:rFonts w:ascii="Arial" w:hAnsi="Arial" w:cs="Arial"/>
          <w:sz w:val="22"/>
          <w:szCs w:val="22"/>
        </w:rPr>
        <w:t>om 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beslutar det eller om minst en fjärdedel av medlemmarna skriftligen begär det.</w:t>
      </w:r>
    </w:p>
    <w:p w14:paraId="6B395C8D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12A0899B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skall skicka ut kallelse senast fjorton dagar före medlemsmöte.</w:t>
      </w:r>
    </w:p>
    <w:p w14:paraId="33CBC6D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B98F809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Vid medlemsmöte skall följande ärenden behandlas</w:t>
      </w:r>
    </w:p>
    <w:p w14:paraId="26702C64" w14:textId="77777777" w:rsidR="00D61DF1" w:rsidRPr="00DE30E9" w:rsidRDefault="00D61DF1" w:rsidP="00D61DF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de ärenden som väckts av 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eller medlem.</w:t>
      </w:r>
    </w:p>
    <w:p w14:paraId="3863B7DE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4919AAF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Varje medlem har närvarorätt och yttranderätt vid medlemsmöte.</w:t>
      </w:r>
    </w:p>
    <w:p w14:paraId="40E82003" w14:textId="77777777" w:rsidR="00D61DF1" w:rsidRPr="00DE30E9" w:rsidRDefault="00D61DF1" w:rsidP="00D61DF1">
      <w:pPr>
        <w:pStyle w:val="Sidhuvud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420F745" w14:textId="77777777" w:rsidR="00D61DF1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Vid medlemsmöte bör minnesanteckningar föras.</w:t>
      </w:r>
    </w:p>
    <w:p w14:paraId="1FBAE64A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60215EA7" w14:textId="77777777" w:rsidR="00D61DF1" w:rsidRPr="00DE30E9" w:rsidRDefault="00D61DF1" w:rsidP="00D61DF1">
      <w:pPr>
        <w:pStyle w:val="Rubrik2"/>
        <w:rPr>
          <w:rFonts w:ascii="Arial" w:hAnsi="Arial" w:cs="Arial"/>
        </w:rPr>
      </w:pPr>
      <w:r w:rsidRPr="00DE30E9">
        <w:rPr>
          <w:rFonts w:ascii="Arial" w:hAnsi="Arial" w:cs="Arial"/>
        </w:rPr>
        <w:t>§ 4 Kontakt</w:t>
      </w:r>
      <w:r>
        <w:rPr>
          <w:rFonts w:ascii="Arial" w:hAnsi="Arial" w:cs="Arial"/>
        </w:rPr>
        <w:t>person</w:t>
      </w:r>
    </w:p>
    <w:p w14:paraId="7B39083A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arbetar</w:t>
      </w:r>
      <w:r w:rsidRPr="00DE30E9">
        <w:rPr>
          <w:rFonts w:ascii="Arial" w:hAnsi="Arial" w:cs="Arial"/>
          <w:sz w:val="22"/>
          <w:szCs w:val="22"/>
        </w:rPr>
        <w:t xml:space="preserve"> enligt denna instruktion.</w:t>
      </w:r>
    </w:p>
    <w:p w14:paraId="55FD97EC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</w:p>
    <w:p w14:paraId="7CBA2680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Kontakt</w:t>
      </w:r>
      <w:r>
        <w:rPr>
          <w:rFonts w:ascii="Arial" w:hAnsi="Arial" w:cs="Arial"/>
          <w:sz w:val="22"/>
          <w:szCs w:val="22"/>
        </w:rPr>
        <w:t>personen</w:t>
      </w:r>
      <w:r w:rsidRPr="00DE30E9">
        <w:rPr>
          <w:rFonts w:ascii="Arial" w:hAnsi="Arial" w:cs="Arial"/>
          <w:sz w:val="22"/>
          <w:szCs w:val="22"/>
        </w:rPr>
        <w:t xml:space="preserve"> utses av förbundsstyrelsen. Om flera kontakt</w:t>
      </w:r>
      <w:r>
        <w:rPr>
          <w:rFonts w:ascii="Arial" w:hAnsi="Arial" w:cs="Arial"/>
          <w:sz w:val="22"/>
          <w:szCs w:val="22"/>
        </w:rPr>
        <w:t>personer</w:t>
      </w:r>
      <w:r w:rsidRPr="00DE30E9">
        <w:rPr>
          <w:rFonts w:ascii="Arial" w:hAnsi="Arial" w:cs="Arial"/>
          <w:sz w:val="22"/>
          <w:szCs w:val="22"/>
        </w:rPr>
        <w:t xml:space="preserve"> utses skall förbundsstyrelsen utse en huvudkontaktman.</w:t>
      </w:r>
    </w:p>
    <w:p w14:paraId="0C6400AD" w14:textId="77777777" w:rsidR="00D61DF1" w:rsidRPr="00DE30E9" w:rsidRDefault="00D61DF1" w:rsidP="00D61DF1">
      <w:pPr>
        <w:pStyle w:val="Rubrik3"/>
        <w:rPr>
          <w:rFonts w:ascii="Arial" w:hAnsi="Arial" w:cs="Arial"/>
          <w:i/>
        </w:rPr>
      </w:pPr>
      <w:r w:rsidRPr="00DE30E9">
        <w:rPr>
          <w:rFonts w:ascii="Arial" w:hAnsi="Arial" w:cs="Arial"/>
          <w:i/>
        </w:rPr>
        <w:t>Anmärkning</w:t>
      </w:r>
    </w:p>
    <w:p w14:paraId="737AB035" w14:textId="77777777" w:rsidR="00D61DF1" w:rsidRPr="00DE30E9" w:rsidRDefault="00D61DF1" w:rsidP="00D61DF1">
      <w:pPr>
        <w:rPr>
          <w:rFonts w:ascii="Arial" w:hAnsi="Arial" w:cs="Arial"/>
          <w:sz w:val="22"/>
          <w:szCs w:val="22"/>
        </w:rPr>
      </w:pPr>
      <w:r w:rsidRPr="00DE30E9">
        <w:rPr>
          <w:rFonts w:ascii="Arial" w:hAnsi="Arial" w:cs="Arial"/>
          <w:sz w:val="22"/>
          <w:szCs w:val="22"/>
        </w:rPr>
        <w:t>Om huvudkontakt</w:t>
      </w:r>
      <w:r>
        <w:rPr>
          <w:rFonts w:ascii="Arial" w:hAnsi="Arial" w:cs="Arial"/>
          <w:sz w:val="22"/>
          <w:szCs w:val="22"/>
        </w:rPr>
        <w:t>person</w:t>
      </w:r>
      <w:r w:rsidRPr="00DE30E9">
        <w:rPr>
          <w:rFonts w:ascii="Arial" w:hAnsi="Arial" w:cs="Arial"/>
          <w:sz w:val="22"/>
          <w:szCs w:val="22"/>
        </w:rPr>
        <w:t xml:space="preserve"> utsetts ansvarar denne för att samordna kontakt</w:t>
      </w:r>
      <w:r>
        <w:rPr>
          <w:rFonts w:ascii="Arial" w:hAnsi="Arial" w:cs="Arial"/>
          <w:sz w:val="22"/>
          <w:szCs w:val="22"/>
        </w:rPr>
        <w:t>personernas</w:t>
      </w:r>
      <w:r w:rsidRPr="00DE30E9">
        <w:rPr>
          <w:rFonts w:ascii="Arial" w:hAnsi="Arial" w:cs="Arial"/>
          <w:sz w:val="22"/>
          <w:szCs w:val="22"/>
        </w:rPr>
        <w:t xml:space="preserve"> arbete, kalla till medlemsmöte och utöva förbundets tolkningsföreträde enligt föreskrifterna för kontakt</w:t>
      </w:r>
      <w:r>
        <w:rPr>
          <w:rFonts w:ascii="Arial" w:hAnsi="Arial" w:cs="Arial"/>
          <w:sz w:val="22"/>
          <w:szCs w:val="22"/>
        </w:rPr>
        <w:t>persons</w:t>
      </w:r>
      <w:r w:rsidRPr="00DE30E9">
        <w:rPr>
          <w:rFonts w:ascii="Arial" w:hAnsi="Arial" w:cs="Arial"/>
          <w:sz w:val="22"/>
          <w:szCs w:val="22"/>
        </w:rPr>
        <w:t xml:space="preserve"> ansvar och befogenheter.</w:t>
      </w:r>
    </w:p>
    <w:p w14:paraId="4CF28984" w14:textId="77777777" w:rsidR="009405C4" w:rsidRPr="00FD7D83" w:rsidRDefault="009405C4" w:rsidP="0006262F">
      <w:pPr>
        <w:suppressAutoHyphens/>
        <w:spacing w:after="120"/>
      </w:pPr>
    </w:p>
    <w:sectPr w:rsidR="009405C4" w:rsidRPr="00FD7D83" w:rsidSect="001772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3CAD" w14:textId="77777777" w:rsidR="00D61DF1" w:rsidRDefault="00D61DF1" w:rsidP="0066735E">
      <w:r>
        <w:separator/>
      </w:r>
    </w:p>
  </w:endnote>
  <w:endnote w:type="continuationSeparator" w:id="0">
    <w:p w14:paraId="376CFEA5" w14:textId="77777777" w:rsidR="00D61DF1" w:rsidRDefault="00D61DF1" w:rsidP="0066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AFE1" w14:textId="77777777" w:rsidR="00D61DF1" w:rsidRDefault="00D61D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41506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0709C" w14:textId="77777777" w:rsidR="00D61DF1" w:rsidRDefault="00D61D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6539" w14:textId="77777777" w:rsidR="00D61DF1" w:rsidRDefault="00D61DF1" w:rsidP="0066735E">
      <w:r>
        <w:separator/>
      </w:r>
    </w:p>
  </w:footnote>
  <w:footnote w:type="continuationSeparator" w:id="0">
    <w:p w14:paraId="4259718F" w14:textId="77777777" w:rsidR="00D61DF1" w:rsidRDefault="00D61DF1" w:rsidP="0066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CDAA" w14:textId="77777777" w:rsidR="00D61DF1" w:rsidRDefault="00D61D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908"/>
      <w:gridCol w:w="4165"/>
      <w:gridCol w:w="992"/>
    </w:tblGrid>
    <w:tr w:rsidR="00D61DF1" w:rsidRPr="00F72BFC" w14:paraId="315CD8BC" w14:textId="77777777" w:rsidTr="00E74858">
      <w:tc>
        <w:tcPr>
          <w:tcW w:w="4908" w:type="dxa"/>
        </w:tcPr>
        <w:p w14:paraId="73480084" w14:textId="77777777" w:rsidR="00D61DF1" w:rsidRPr="00C950A6" w:rsidRDefault="00D61DF1" w:rsidP="00D61DF1">
          <w:pPr>
            <w:rPr>
              <w:rFonts w:ascii="Times New Roman" w:hAnsi="Times New Roman"/>
              <w:szCs w:val="24"/>
            </w:rPr>
          </w:pPr>
          <w:r w:rsidRPr="00C950A6"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51F379DD" wp14:editId="0496FDC3">
                <wp:extent cx="2462530" cy="523240"/>
                <wp:effectExtent l="0" t="0" r="0" b="0"/>
                <wp:docPr id="631717839" name="Bildobjekt 631717839" descr="SI_logo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I_logo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3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</w:tcPr>
        <w:p w14:paraId="2C48C23D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r w:rsidRPr="00C950A6">
            <w:rPr>
              <w:rFonts w:ascii="Times New Roman" w:hAnsi="Times New Roman"/>
              <w:sz w:val="22"/>
              <w:szCs w:val="22"/>
            </w:rPr>
            <w:t>Förbundsstyrelse 7/2019</w:t>
          </w:r>
        </w:p>
        <w:p w14:paraId="7E50626B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r w:rsidRPr="00C950A6">
            <w:rPr>
              <w:rFonts w:ascii="Times New Roman" w:hAnsi="Times New Roman"/>
              <w:sz w:val="22"/>
              <w:szCs w:val="22"/>
            </w:rPr>
            <w:t>Sammanträdesdatum 2019-12-16</w:t>
          </w:r>
        </w:p>
        <w:p w14:paraId="6CDC8EEA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</w:p>
        <w:p w14:paraId="6463A483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 w:val="22"/>
              <w:szCs w:val="22"/>
            </w:rPr>
            <w:t>Protokoll b</w:t>
          </w:r>
          <w:r w:rsidRPr="00C950A6">
            <w:rPr>
              <w:rFonts w:ascii="Times New Roman" w:hAnsi="Times New Roman"/>
              <w:b/>
              <w:sz w:val="22"/>
              <w:szCs w:val="22"/>
            </w:rPr>
            <w:t xml:space="preserve">ilaga </w:t>
          </w:r>
          <w:r>
            <w:rPr>
              <w:rFonts w:ascii="Times New Roman" w:hAnsi="Times New Roman"/>
              <w:b/>
              <w:sz w:val="22"/>
              <w:szCs w:val="22"/>
            </w:rPr>
            <w:t>4</w:t>
          </w:r>
        </w:p>
      </w:tc>
      <w:tc>
        <w:tcPr>
          <w:tcW w:w="992" w:type="dxa"/>
        </w:tcPr>
        <w:p w14:paraId="5DAB1905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PAGE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 xml:space="preserve"> (</w:t>
          </w: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NUMPAGES  \* LOWER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>)</w:t>
          </w:r>
        </w:p>
        <w:p w14:paraId="07EBB015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77CED23E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546492B4" w14:textId="77777777" w:rsidR="00D61DF1" w:rsidRPr="00F72BFC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szCs w:val="24"/>
            </w:rPr>
          </w:pPr>
        </w:p>
      </w:tc>
    </w:tr>
  </w:tbl>
  <w:p w14:paraId="06ABE2A3" w14:textId="77777777" w:rsidR="00350879" w:rsidRDefault="00350879" w:rsidP="00350879">
    <w:pPr>
      <w:pStyle w:val="Sidhuvud"/>
      <w:ind w:left="-165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908"/>
      <w:gridCol w:w="4165"/>
      <w:gridCol w:w="992"/>
    </w:tblGrid>
    <w:tr w:rsidR="00D61DF1" w:rsidRPr="00F72BFC" w14:paraId="15D65429" w14:textId="77777777" w:rsidTr="00E74858">
      <w:tc>
        <w:tcPr>
          <w:tcW w:w="4908" w:type="dxa"/>
        </w:tcPr>
        <w:p w14:paraId="0417E64E" w14:textId="77777777" w:rsidR="00D61DF1" w:rsidRPr="00C950A6" w:rsidRDefault="00D61DF1" w:rsidP="00D61DF1">
          <w:pPr>
            <w:rPr>
              <w:rFonts w:ascii="Times New Roman" w:hAnsi="Times New Roman"/>
              <w:szCs w:val="24"/>
            </w:rPr>
          </w:pPr>
          <w:r w:rsidRPr="00C950A6">
            <w:rPr>
              <w:rFonts w:ascii="Times New Roman" w:hAnsi="Times New Roman"/>
              <w:noProof/>
              <w:szCs w:val="24"/>
            </w:rPr>
            <w:drawing>
              <wp:inline distT="0" distB="0" distL="0" distR="0" wp14:anchorId="5A6759E5" wp14:editId="49F09E73">
                <wp:extent cx="2462530" cy="523240"/>
                <wp:effectExtent l="0" t="0" r="0" b="0"/>
                <wp:docPr id="1" name="Bild 1" descr="SI_logo2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SI_logo2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253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dxa"/>
        </w:tcPr>
        <w:p w14:paraId="23EAEBF8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bookmarkStart w:id="0" w:name="Doktyp"/>
          <w:bookmarkEnd w:id="0"/>
          <w:r w:rsidRPr="00C950A6">
            <w:rPr>
              <w:rFonts w:ascii="Times New Roman" w:hAnsi="Times New Roman"/>
              <w:sz w:val="22"/>
              <w:szCs w:val="22"/>
            </w:rPr>
            <w:t>Förbundsstyrelse 7/2019</w:t>
          </w:r>
        </w:p>
        <w:p w14:paraId="066B5453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  <w:bookmarkStart w:id="1" w:name="Ledtext"/>
          <w:bookmarkEnd w:id="1"/>
          <w:r w:rsidRPr="00C950A6">
            <w:rPr>
              <w:rFonts w:ascii="Times New Roman" w:hAnsi="Times New Roman"/>
              <w:sz w:val="22"/>
              <w:szCs w:val="22"/>
            </w:rPr>
            <w:t>Sammanträdesdatum</w:t>
          </w:r>
          <w:bookmarkStart w:id="2" w:name="samdat"/>
          <w:bookmarkEnd w:id="2"/>
          <w:r w:rsidRPr="00C950A6">
            <w:rPr>
              <w:rFonts w:ascii="Times New Roman" w:hAnsi="Times New Roman"/>
              <w:sz w:val="22"/>
              <w:szCs w:val="22"/>
            </w:rPr>
            <w:t xml:space="preserve"> 2019-12-16</w:t>
          </w:r>
        </w:p>
        <w:p w14:paraId="5E8EB5B7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sz w:val="22"/>
              <w:szCs w:val="22"/>
            </w:rPr>
          </w:pPr>
        </w:p>
        <w:p w14:paraId="23DE04D9" w14:textId="77777777" w:rsidR="00D61DF1" w:rsidRPr="00C950A6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rPr>
              <w:rFonts w:ascii="Times New Roman" w:hAnsi="Times New Roman"/>
              <w:b/>
              <w:szCs w:val="24"/>
            </w:rPr>
          </w:pPr>
          <w:bookmarkStart w:id="3" w:name="Enhet"/>
          <w:bookmarkStart w:id="4" w:name="Handl"/>
          <w:bookmarkStart w:id="5" w:name="sekr"/>
          <w:bookmarkEnd w:id="3"/>
          <w:bookmarkEnd w:id="4"/>
          <w:bookmarkEnd w:id="5"/>
          <w:r>
            <w:rPr>
              <w:rFonts w:ascii="Times New Roman" w:hAnsi="Times New Roman"/>
              <w:b/>
              <w:sz w:val="22"/>
              <w:szCs w:val="22"/>
            </w:rPr>
            <w:t>Protokoll b</w:t>
          </w:r>
          <w:r w:rsidRPr="00C950A6">
            <w:rPr>
              <w:rFonts w:ascii="Times New Roman" w:hAnsi="Times New Roman"/>
              <w:b/>
              <w:sz w:val="22"/>
              <w:szCs w:val="22"/>
            </w:rPr>
            <w:t xml:space="preserve">ilaga </w:t>
          </w:r>
          <w:r>
            <w:rPr>
              <w:rFonts w:ascii="Times New Roman" w:hAnsi="Times New Roman"/>
              <w:b/>
              <w:sz w:val="22"/>
              <w:szCs w:val="22"/>
            </w:rPr>
            <w:t>4</w:t>
          </w:r>
        </w:p>
      </w:tc>
      <w:tc>
        <w:tcPr>
          <w:tcW w:w="992" w:type="dxa"/>
        </w:tcPr>
        <w:p w14:paraId="176CCABB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PAGE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 xml:space="preserve"> (</w:t>
          </w:r>
          <w:r w:rsidRPr="00F72BFC">
            <w:rPr>
              <w:rStyle w:val="Sidnummer"/>
              <w:szCs w:val="24"/>
            </w:rPr>
            <w:fldChar w:fldCharType="begin"/>
          </w:r>
          <w:r w:rsidRPr="00F72BFC">
            <w:rPr>
              <w:rStyle w:val="Sidnummer"/>
              <w:szCs w:val="24"/>
            </w:rPr>
            <w:instrText xml:space="preserve"> NUMPAGES  \* LOWER </w:instrText>
          </w:r>
          <w:r w:rsidRPr="00F72BFC">
            <w:rPr>
              <w:rStyle w:val="Sidnummer"/>
              <w:szCs w:val="24"/>
            </w:rPr>
            <w:fldChar w:fldCharType="separate"/>
          </w:r>
          <w:r>
            <w:rPr>
              <w:rStyle w:val="Sidnummer"/>
              <w:noProof/>
              <w:szCs w:val="24"/>
            </w:rPr>
            <w:t>1</w:t>
          </w:r>
          <w:r w:rsidRPr="00F72BFC">
            <w:rPr>
              <w:rStyle w:val="Sidnummer"/>
              <w:szCs w:val="24"/>
            </w:rPr>
            <w:fldChar w:fldCharType="end"/>
          </w:r>
          <w:r w:rsidRPr="00F72BFC">
            <w:rPr>
              <w:rStyle w:val="Sidnummer"/>
              <w:szCs w:val="24"/>
            </w:rPr>
            <w:t>)</w:t>
          </w:r>
        </w:p>
        <w:p w14:paraId="43AA2FDD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72FB1982" w14:textId="77777777" w:rsidR="00D61DF1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rStyle w:val="Sidnummer"/>
              <w:szCs w:val="24"/>
            </w:rPr>
          </w:pPr>
        </w:p>
        <w:p w14:paraId="260E8378" w14:textId="77777777" w:rsidR="00D61DF1" w:rsidRPr="00F72BFC" w:rsidRDefault="00D61DF1" w:rsidP="00D61DF1">
          <w:pPr>
            <w:pStyle w:val="Sidhuvud"/>
            <w:tabs>
              <w:tab w:val="clear" w:pos="4536"/>
              <w:tab w:val="clear" w:pos="9072"/>
              <w:tab w:val="left" w:pos="3629"/>
              <w:tab w:val="right" w:pos="7371"/>
            </w:tabs>
            <w:ind w:right="-79"/>
            <w:jc w:val="right"/>
            <w:rPr>
              <w:szCs w:val="24"/>
            </w:rPr>
          </w:pPr>
        </w:p>
      </w:tc>
    </w:tr>
  </w:tbl>
  <w:p w14:paraId="0DE069E9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3B7B25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A452A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20E10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6" w15:restartNumberingAfterBreak="0">
    <w:nsid w:val="6AB323E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68610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248707">
    <w:abstractNumId w:val="0"/>
  </w:num>
  <w:num w:numId="2" w16cid:durableId="408386173">
    <w:abstractNumId w:val="5"/>
  </w:num>
  <w:num w:numId="3" w16cid:durableId="764611610">
    <w:abstractNumId w:val="1"/>
  </w:num>
  <w:num w:numId="4" w16cid:durableId="928469714">
    <w:abstractNumId w:val="3"/>
  </w:num>
  <w:num w:numId="5" w16cid:durableId="2145584272">
    <w:abstractNumId w:val="2"/>
  </w:num>
  <w:num w:numId="6" w16cid:durableId="795215895">
    <w:abstractNumId w:val="7"/>
  </w:num>
  <w:num w:numId="7" w16cid:durableId="1648241380">
    <w:abstractNumId w:val="6"/>
  </w:num>
  <w:num w:numId="8" w16cid:durableId="92530607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F1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50879"/>
    <w:rsid w:val="003558C0"/>
    <w:rsid w:val="003966D1"/>
    <w:rsid w:val="003D3683"/>
    <w:rsid w:val="003D39D2"/>
    <w:rsid w:val="003D3C45"/>
    <w:rsid w:val="004007D3"/>
    <w:rsid w:val="004037B6"/>
    <w:rsid w:val="00436836"/>
    <w:rsid w:val="004549AA"/>
    <w:rsid w:val="00460BA0"/>
    <w:rsid w:val="00484C4E"/>
    <w:rsid w:val="004B2586"/>
    <w:rsid w:val="004C499B"/>
    <w:rsid w:val="004E42B0"/>
    <w:rsid w:val="0051589E"/>
    <w:rsid w:val="0055045D"/>
    <w:rsid w:val="00563FDB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09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C4AE5"/>
    <w:rsid w:val="00CE09A8"/>
    <w:rsid w:val="00D03DEE"/>
    <w:rsid w:val="00D31E6F"/>
    <w:rsid w:val="00D36160"/>
    <w:rsid w:val="00D4353C"/>
    <w:rsid w:val="00D53D6F"/>
    <w:rsid w:val="00D61DF1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70A8C"/>
  <w15:chartTrackingRefBased/>
  <w15:docId w15:val="{DF9424FF-8C00-434C-8639-DB76B47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sv-SE" w:eastAsia="en-US" w:bidi="ar-SA"/>
        <w14:ligatures w14:val="standardContextual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DF1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nhideWhenUsed/>
    <w:rsid w:val="0051589E"/>
    <w:pPr>
      <w:tabs>
        <w:tab w:val="center" w:pos="4536"/>
        <w:tab w:val="right" w:pos="9072"/>
      </w:tabs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after="200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styleId="Brdtext2">
    <w:name w:val="Body Text 2"/>
    <w:basedOn w:val="Normal"/>
    <w:link w:val="Brdtext2Char"/>
    <w:rsid w:val="00D61DF1"/>
    <w:rPr>
      <w:rFonts w:ascii="Times New Roman" w:hAnsi="Times New Roman"/>
      <w:b/>
      <w:sz w:val="24"/>
    </w:rPr>
  </w:style>
  <w:style w:type="character" w:customStyle="1" w:styleId="Brdtext2Char">
    <w:name w:val="Brödtext 2 Char"/>
    <w:basedOn w:val="Standardstycketeckensnitt"/>
    <w:link w:val="Brdtext2"/>
    <w:rsid w:val="00D61DF1"/>
    <w:rPr>
      <w:rFonts w:ascii="Times New Roman" w:eastAsia="Times New Roman" w:hAnsi="Times New Roman" w:cs="Times New Roman"/>
      <w:b/>
      <w:kern w:val="0"/>
      <w:sz w:val="24"/>
      <w:szCs w:val="20"/>
      <w:lang w:eastAsia="sv-SE"/>
      <w14:ligatures w14:val="none"/>
    </w:rPr>
  </w:style>
  <w:style w:type="character" w:styleId="Sidnummer">
    <w:name w:val="page number"/>
    <w:basedOn w:val="Standardstycketeckensnitt"/>
    <w:rsid w:val="00D61DF1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D61D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D61DF1"/>
    <w:rPr>
      <w:rFonts w:ascii="Verdana" w:eastAsia="Times New Roman" w:hAnsi="Verdana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FF101-DCB3-430B-8DFF-3CB5B3E4DDB4}"/>
</file>

<file path=customXml/itemProps3.xml><?xml version="1.0" encoding="utf-8"?>
<ds:datastoreItem xmlns:ds="http://schemas.openxmlformats.org/officeDocument/2006/customXml" ds:itemID="{421E6BF0-95AB-4572-8DF8-93E35F60C4D2}"/>
</file>

<file path=customXml/itemProps4.xml><?xml version="1.0" encoding="utf-8"?>
<ds:datastoreItem xmlns:ds="http://schemas.openxmlformats.org/officeDocument/2006/customXml" ds:itemID="{52E0E222-55AB-4D27-B3B8-D80E64459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Arbin</dc:creator>
  <cp:keywords/>
  <dc:description/>
  <cp:lastModifiedBy>Elisabeth Arbin</cp:lastModifiedBy>
  <cp:revision>1</cp:revision>
  <cp:lastPrinted>2017-05-09T13:56:00Z</cp:lastPrinted>
  <dcterms:created xsi:type="dcterms:W3CDTF">2023-06-26T09:30:00Z</dcterms:created>
  <dcterms:modified xsi:type="dcterms:W3CDTF">2023-06-26T09:33:00Z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