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6D46" w14:textId="0450F8DE" w:rsidR="009405C4" w:rsidRDefault="004D35AB" w:rsidP="0006262F">
      <w:pPr>
        <w:suppressAutoHyphens/>
        <w:spacing w:before="0" w:after="120"/>
      </w:pPr>
      <w:r w:rsidRPr="004D35AB">
        <w:fldChar w:fldCharType="begin"/>
      </w:r>
      <w:r w:rsidRPr="004D35AB">
        <w:instrText xml:space="preserve"> HYPERLINK "https://www.sverigesingenjorer.se/om-forbundet/organisation/hederskodex/" </w:instrText>
      </w:r>
      <w:r w:rsidRPr="004D35AB">
        <w:fldChar w:fldCharType="separate"/>
      </w:r>
      <w:r w:rsidRPr="004D35AB">
        <w:rPr>
          <w:color w:val="0000FF"/>
          <w:u w:val="single"/>
        </w:rPr>
        <w:t>Hederskodex (sverigesingenjorer.se)</w:t>
      </w:r>
      <w:r w:rsidRPr="004D35AB">
        <w:fldChar w:fldCharType="end"/>
      </w:r>
    </w:p>
    <w:p w14:paraId="31680EED" w14:textId="00116F5F" w:rsidR="004D35AB" w:rsidRDefault="004D35AB" w:rsidP="0006262F">
      <w:pPr>
        <w:suppressAutoHyphens/>
        <w:spacing w:before="0" w:after="120"/>
      </w:pPr>
    </w:p>
    <w:p w14:paraId="27F6092C" w14:textId="77777777" w:rsidR="004D35AB" w:rsidRPr="004D35AB" w:rsidRDefault="004D35AB" w:rsidP="004D35A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SverigesIngenjorer" w:eastAsia="Times New Roman" w:hAnsi="SverigesIngenjorer" w:cs="Times New Roman"/>
          <w:color w:val="333333"/>
          <w:spacing w:val="-5"/>
          <w:sz w:val="36"/>
          <w:szCs w:val="36"/>
          <w:lang w:eastAsia="sv-SE"/>
        </w:rPr>
      </w:pPr>
      <w:r w:rsidRPr="004D35AB">
        <w:rPr>
          <w:rFonts w:ascii="SverigesIngenjorer" w:eastAsia="Times New Roman" w:hAnsi="SverigesIngenjorer" w:cs="Times New Roman"/>
          <w:color w:val="333333"/>
          <w:spacing w:val="-5"/>
          <w:sz w:val="36"/>
          <w:szCs w:val="36"/>
          <w:lang w:eastAsia="sv-SE"/>
        </w:rPr>
        <w:t>Hederskodex</w:t>
      </w:r>
    </w:p>
    <w:p w14:paraId="24CA9781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i sin yrkesutövning känna ett personligt ansvar för att tekniken används på ett sätt som gagnar människa, miljö och samhälle.</w:t>
      </w:r>
    </w:p>
    <w:p w14:paraId="0B230463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sträva efter att förbättra tekniken och det tekniska kunnandet i riktning mot ett effektivare resursutnyttjande utan skadeverkningar. </w:t>
      </w:r>
    </w:p>
    <w:p w14:paraId="596BF93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ställa sitt kunnande till förfogande i offentliga och enskilda sammanhang för att uppnå bästa beslutsunderlag och belysa teknikens möjligheter och risker. </w:t>
      </w:r>
    </w:p>
    <w:p w14:paraId="1E45B0F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inte arbeta inom eller samverka med företag och organisationer av tvivelaktig karaktär eller med mål som strider mot personlig övertygelse. </w:t>
      </w:r>
    </w:p>
    <w:p w14:paraId="72A2CDB7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visa full lojalitet mot arbetsgivare och arbetskamrater. Svårigheter härvidlag bör tas upp till öppen diskussion, i första hand på arbetsplatsen. </w:t>
      </w:r>
    </w:p>
    <w:p w14:paraId="6ABAEB73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får inte använda otillbörliga metoder i tävlan om anställning, uppdrag eller beställning, ej heller försöka skada kollegors anseende genom obefogade beskyllningar. </w:t>
      </w:r>
    </w:p>
    <w:p w14:paraId="1FE7924A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respektera anförtrodda upplysningars konfidentiella natur samt andras rätt till uppslag, uppfinningar, utredningar, planer och ritningar. </w:t>
      </w:r>
    </w:p>
    <w:p w14:paraId="11E3EFDC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får inte gynna obehöriga intressen och bör öppet redovisa ekonomiska och andra intressen som kan påverka tilltron till hans eller hennes opartiskhet och omdöme. </w:t>
      </w:r>
    </w:p>
    <w:p w14:paraId="70758FA1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enskilt och offentligt, i tal och skrift, sträva efter ett sakligt framställningssätt och undvika felaktiga, missvisande eller överdrivna påståenden. </w:t>
      </w:r>
    </w:p>
    <w:p w14:paraId="691402FB" w14:textId="3A5D08D7" w:rsid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aktivt stödja kollegor, som råkar i svårigheter på grund av ett handlande i enlighet med dessa regler, samt enligt bästa övertygelse avstyra brott mot dem.</w:t>
      </w:r>
    </w:p>
    <w:p w14:paraId="7E04E4FF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in their professional capacity ought to feel personally responsible for technology being used in a manner that benefits humanity, the environment and 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lastRenderedPageBreak/>
        <w:t>society.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1CD21302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strive to improve technology and technological knowledge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so as to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achieve more efficient use of resources without harmful effects.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422FFDA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offer their knowledge in both public and private contexts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so as to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ensure the best possible basis for decisions and to illuminate both the opportunities and the risks associated with technology.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4623E0C4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not to work for or cooperate with companies and organisations of a questionable nature or with objectives that conflict with personal beliefs.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69728FE6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show complete loyalty to employers and colleagues. Difficulties in this respect ought to be raised in open discussions, in the first instance at the workplace.</w:t>
      </w:r>
    </w:p>
    <w:p w14:paraId="6B075C72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must not use inappropriate methods when competing for employment,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assignments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or orders, and nor should they attempt to damage the reputation of colleagues with unfounded allegations.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14725EDA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respect entrusted information of a confidential nature and others' rights to ideas, inventions, studies, plans and blueprints.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02AD982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must not favour vested interests and ought to openly report financial and other interests that could impair confidence in their impartiality and judgement.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58B2EA8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both publicly and privately, in writing and rhetoric, strive for factual presentations and avoid erroneous,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misleading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or exaggerated statements.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62DC3F7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actively support colleagues who encounter difficulties as a result of acting in accordance with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  <w:t>these principles and, to the best of their belief, avert criminal actions against them.</w:t>
      </w:r>
    </w:p>
    <w:sectPr w:rsidR="004D35AB" w:rsidRPr="004D35AB" w:rsidSect="0017728E">
      <w:headerReference w:type="default" r:id="rId8"/>
      <w:footerReference w:type="default" r:id="rId9"/>
      <w:headerReference w:type="first" r:id="rId10"/>
      <w:pgSz w:w="11906" w:h="16838" w:code="9"/>
      <w:pgMar w:top="2381" w:right="1928" w:bottom="1304" w:left="2268" w:header="62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BF549" w14:textId="77777777" w:rsidR="004D35AB" w:rsidRDefault="004D35AB" w:rsidP="0066735E">
      <w:pPr>
        <w:spacing w:line="240" w:lineRule="auto"/>
      </w:pPr>
      <w:r>
        <w:separator/>
      </w:r>
    </w:p>
  </w:endnote>
  <w:endnote w:type="continuationSeparator" w:id="0">
    <w:p w14:paraId="0084B244" w14:textId="77777777" w:rsidR="004D35AB" w:rsidRDefault="004D35AB" w:rsidP="006673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verigesIngenjore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F471" w14:textId="77777777" w:rsidR="004C499B" w:rsidRPr="007B3CF5" w:rsidRDefault="004C499B" w:rsidP="007B3CF5">
    <w:pPr>
      <w:pStyle w:val="Sidfot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E973" w14:textId="77777777" w:rsidR="004D35AB" w:rsidRDefault="004D35AB" w:rsidP="0066735E">
      <w:pPr>
        <w:spacing w:line="240" w:lineRule="auto"/>
      </w:pPr>
      <w:r>
        <w:separator/>
      </w:r>
    </w:p>
  </w:footnote>
  <w:footnote w:type="continuationSeparator" w:id="0">
    <w:p w14:paraId="6FAA8012" w14:textId="77777777" w:rsidR="004D35AB" w:rsidRDefault="004D35AB" w:rsidP="006673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92DB" w14:textId="77777777" w:rsidR="00350879" w:rsidRDefault="00350879" w:rsidP="00350879">
    <w:pPr>
      <w:pStyle w:val="Sidhuvud"/>
      <w:ind w:left="-165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8B7F" w14:textId="77777777" w:rsidR="00B969FB" w:rsidRDefault="00B969FB" w:rsidP="00B969FB">
    <w:pPr>
      <w:pStyle w:val="Sidhuvud"/>
      <w:ind w:left="-165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7B4B"/>
    <w:multiLevelType w:val="multilevel"/>
    <w:tmpl w:val="713EC5BE"/>
    <w:styleLink w:val="SINumreradlista"/>
    <w:lvl w:ilvl="0">
      <w:start w:val="1"/>
      <w:numFmt w:val="decimal"/>
      <w:pStyle w:val="Numreradlista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bullet"/>
      <w:pStyle w:val="Punktlista"/>
      <w:lvlText w:val=""/>
      <w:lvlJc w:val="left"/>
      <w:pPr>
        <w:tabs>
          <w:tab w:val="num" w:pos="907"/>
        </w:tabs>
        <w:ind w:left="907" w:hanging="90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F12179"/>
    <w:multiLevelType w:val="multilevel"/>
    <w:tmpl w:val="B770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70130"/>
    <w:multiLevelType w:val="multilevel"/>
    <w:tmpl w:val="2856C8A8"/>
    <w:numStyleLink w:val="SInumrering"/>
  </w:abstractNum>
  <w:abstractNum w:abstractNumId="3" w15:restartNumberingAfterBreak="0">
    <w:nsid w:val="631B5D99"/>
    <w:multiLevelType w:val="multilevel"/>
    <w:tmpl w:val="2856C8A8"/>
    <w:styleLink w:val="SInumrering"/>
    <w:lvl w:ilvl="0">
      <w:start w:val="1"/>
      <w:numFmt w:val="decimal"/>
      <w:pStyle w:val="Nr-Rubrik1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r-Rubrik5"/>
      <w:lvlText w:val="%1.%2.%3.%4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4.%5.%6.%7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lvlRestart w:val="0"/>
      <w:lvlText w:val="(%8)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8">
      <w:start w:val="1"/>
      <w:numFmt w:val="lowerRoman"/>
      <w:lvlRestart w:val="0"/>
      <w:lvlText w:val="(%9)"/>
      <w:lvlJc w:val="left"/>
      <w:pPr>
        <w:tabs>
          <w:tab w:val="num" w:pos="1928"/>
        </w:tabs>
        <w:ind w:left="1928" w:hanging="510"/>
      </w:pPr>
      <w:rPr>
        <w:rFonts w:hint="default"/>
      </w:rPr>
    </w:lvl>
  </w:abstractNum>
  <w:abstractNum w:abstractNumId="4" w15:restartNumberingAfterBreak="0">
    <w:nsid w:val="798002E5"/>
    <w:multiLevelType w:val="multilevel"/>
    <w:tmpl w:val="6500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AB"/>
    <w:rsid w:val="0003040A"/>
    <w:rsid w:val="00031DC0"/>
    <w:rsid w:val="00036658"/>
    <w:rsid w:val="0006262F"/>
    <w:rsid w:val="00084EE6"/>
    <w:rsid w:val="00090363"/>
    <w:rsid w:val="000A0218"/>
    <w:rsid w:val="000C25E0"/>
    <w:rsid w:val="000C41EB"/>
    <w:rsid w:val="000E0A2D"/>
    <w:rsid w:val="000E19D0"/>
    <w:rsid w:val="000E67AA"/>
    <w:rsid w:val="00113809"/>
    <w:rsid w:val="00120424"/>
    <w:rsid w:val="00126C1B"/>
    <w:rsid w:val="00127A17"/>
    <w:rsid w:val="0017728E"/>
    <w:rsid w:val="00195851"/>
    <w:rsid w:val="001B7F76"/>
    <w:rsid w:val="001E6038"/>
    <w:rsid w:val="001F4C9F"/>
    <w:rsid w:val="001F4CC1"/>
    <w:rsid w:val="0021151C"/>
    <w:rsid w:val="00212952"/>
    <w:rsid w:val="002878C5"/>
    <w:rsid w:val="002C1C3E"/>
    <w:rsid w:val="002C647D"/>
    <w:rsid w:val="002D5942"/>
    <w:rsid w:val="002F107C"/>
    <w:rsid w:val="002F47A4"/>
    <w:rsid w:val="0031794B"/>
    <w:rsid w:val="00350879"/>
    <w:rsid w:val="003558C0"/>
    <w:rsid w:val="003966D1"/>
    <w:rsid w:val="003D3683"/>
    <w:rsid w:val="003D39D2"/>
    <w:rsid w:val="003D3C45"/>
    <w:rsid w:val="004007D3"/>
    <w:rsid w:val="004037B6"/>
    <w:rsid w:val="00436836"/>
    <w:rsid w:val="004549AA"/>
    <w:rsid w:val="00460BA0"/>
    <w:rsid w:val="00484C4E"/>
    <w:rsid w:val="004B2586"/>
    <w:rsid w:val="004C499B"/>
    <w:rsid w:val="004D35AB"/>
    <w:rsid w:val="004E42B0"/>
    <w:rsid w:val="0051589E"/>
    <w:rsid w:val="0055045D"/>
    <w:rsid w:val="00563FDB"/>
    <w:rsid w:val="0059718F"/>
    <w:rsid w:val="00662863"/>
    <w:rsid w:val="006637B1"/>
    <w:rsid w:val="0066735E"/>
    <w:rsid w:val="00687D67"/>
    <w:rsid w:val="00694C3B"/>
    <w:rsid w:val="006C5980"/>
    <w:rsid w:val="006C6535"/>
    <w:rsid w:val="006D753B"/>
    <w:rsid w:val="006E5F39"/>
    <w:rsid w:val="007147D4"/>
    <w:rsid w:val="00722C0E"/>
    <w:rsid w:val="00737939"/>
    <w:rsid w:val="00741CBC"/>
    <w:rsid w:val="00750ED2"/>
    <w:rsid w:val="00784104"/>
    <w:rsid w:val="00793FB1"/>
    <w:rsid w:val="00794ECC"/>
    <w:rsid w:val="00796E11"/>
    <w:rsid w:val="007B3CF5"/>
    <w:rsid w:val="007D2998"/>
    <w:rsid w:val="007D357F"/>
    <w:rsid w:val="007D4D13"/>
    <w:rsid w:val="007D63A5"/>
    <w:rsid w:val="007E305F"/>
    <w:rsid w:val="008104E3"/>
    <w:rsid w:val="008114C8"/>
    <w:rsid w:val="00833A26"/>
    <w:rsid w:val="00851CED"/>
    <w:rsid w:val="008634EE"/>
    <w:rsid w:val="008F49A9"/>
    <w:rsid w:val="00923A3E"/>
    <w:rsid w:val="009263AF"/>
    <w:rsid w:val="00930F38"/>
    <w:rsid w:val="009405C4"/>
    <w:rsid w:val="00951BAA"/>
    <w:rsid w:val="00955392"/>
    <w:rsid w:val="00957F44"/>
    <w:rsid w:val="00975B99"/>
    <w:rsid w:val="009A74C2"/>
    <w:rsid w:val="009B4424"/>
    <w:rsid w:val="009C73DF"/>
    <w:rsid w:val="009D63ED"/>
    <w:rsid w:val="00A131C2"/>
    <w:rsid w:val="00A37A89"/>
    <w:rsid w:val="00A5272E"/>
    <w:rsid w:val="00AA28DA"/>
    <w:rsid w:val="00AB6AB8"/>
    <w:rsid w:val="00AC5BC0"/>
    <w:rsid w:val="00AD0EE7"/>
    <w:rsid w:val="00AF4D68"/>
    <w:rsid w:val="00AF75AF"/>
    <w:rsid w:val="00B0678E"/>
    <w:rsid w:val="00B25156"/>
    <w:rsid w:val="00B35791"/>
    <w:rsid w:val="00B449A7"/>
    <w:rsid w:val="00B66567"/>
    <w:rsid w:val="00B67B23"/>
    <w:rsid w:val="00B90537"/>
    <w:rsid w:val="00B969FB"/>
    <w:rsid w:val="00B96C93"/>
    <w:rsid w:val="00BF0706"/>
    <w:rsid w:val="00BF1529"/>
    <w:rsid w:val="00C20DA8"/>
    <w:rsid w:val="00C37A25"/>
    <w:rsid w:val="00C43874"/>
    <w:rsid w:val="00C72E7C"/>
    <w:rsid w:val="00C8381F"/>
    <w:rsid w:val="00CB1897"/>
    <w:rsid w:val="00CB7B4E"/>
    <w:rsid w:val="00CE09A8"/>
    <w:rsid w:val="00D03DEE"/>
    <w:rsid w:val="00D31E6F"/>
    <w:rsid w:val="00D36160"/>
    <w:rsid w:val="00D4353C"/>
    <w:rsid w:val="00D53D6F"/>
    <w:rsid w:val="00D652B9"/>
    <w:rsid w:val="00D73461"/>
    <w:rsid w:val="00D73BC7"/>
    <w:rsid w:val="00DA2C9C"/>
    <w:rsid w:val="00DB78EC"/>
    <w:rsid w:val="00DC0532"/>
    <w:rsid w:val="00DD06C9"/>
    <w:rsid w:val="00DD7363"/>
    <w:rsid w:val="00DE7C8D"/>
    <w:rsid w:val="00E65825"/>
    <w:rsid w:val="00E906FC"/>
    <w:rsid w:val="00EA49D8"/>
    <w:rsid w:val="00EA5064"/>
    <w:rsid w:val="00EF6E4B"/>
    <w:rsid w:val="00F0571F"/>
    <w:rsid w:val="00F06878"/>
    <w:rsid w:val="00F178D2"/>
    <w:rsid w:val="00F21B07"/>
    <w:rsid w:val="00F4076C"/>
    <w:rsid w:val="00F409C3"/>
    <w:rsid w:val="00F66C7E"/>
    <w:rsid w:val="00F8622F"/>
    <w:rsid w:val="00F86EA8"/>
    <w:rsid w:val="00FA17F1"/>
    <w:rsid w:val="00FB3A54"/>
    <w:rsid w:val="00FB784D"/>
    <w:rsid w:val="00F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42787"/>
  <w15:chartTrackingRefBased/>
  <w15:docId w15:val="{924A8C2E-EF2E-484E-8BE0-204B5D96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sv-SE" w:eastAsia="en-US" w:bidi="ar-SA"/>
      </w:rPr>
    </w:rPrDefault>
    <w:pPrDefault>
      <w:pPr>
        <w:spacing w:after="12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9" w:qFormat="1"/>
    <w:lsdException w:name="heading 3" w:semiHidden="1" w:uiPriority="0" w:qFormat="1"/>
    <w:lsdException w:name="heading 4" w:uiPriority="0" w:qFormat="1"/>
    <w:lsdException w:name="heading 5" w:uiPriority="0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EB"/>
    <w:pPr>
      <w:spacing w:before="160" w:after="0"/>
    </w:pPr>
    <w:rPr>
      <w:sz w:val="22"/>
    </w:rPr>
  </w:style>
  <w:style w:type="paragraph" w:styleId="Rubrik1">
    <w:name w:val="heading 1"/>
    <w:basedOn w:val="Normal"/>
    <w:next w:val="Normal"/>
    <w:link w:val="Rubrik1Char"/>
    <w:qFormat/>
    <w:rsid w:val="0051589E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sz w:val="26"/>
      <w:szCs w:val="32"/>
    </w:rPr>
  </w:style>
  <w:style w:type="paragraph" w:styleId="Rubrik2">
    <w:name w:val="heading 2"/>
    <w:basedOn w:val="Normal"/>
    <w:next w:val="Normal"/>
    <w:link w:val="Rubrik2Char"/>
    <w:uiPriority w:val="9"/>
    <w:qFormat/>
    <w:rsid w:val="0051589E"/>
    <w:pPr>
      <w:keepNext/>
      <w:keepLines/>
      <w:spacing w:before="28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Rubrik3">
    <w:name w:val="heading 3"/>
    <w:basedOn w:val="Normal"/>
    <w:next w:val="Normal"/>
    <w:link w:val="Rubrik3Char"/>
    <w:qFormat/>
    <w:rsid w:val="0051589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Rubrik4">
    <w:name w:val="heading 4"/>
    <w:basedOn w:val="Normal"/>
    <w:next w:val="Normal"/>
    <w:link w:val="Rubrik4Char"/>
    <w:qFormat/>
    <w:rsid w:val="0051589E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Rubrik5">
    <w:name w:val="heading 5"/>
    <w:basedOn w:val="Normal"/>
    <w:next w:val="Normal"/>
    <w:link w:val="Rubrik5Char"/>
    <w:semiHidden/>
    <w:qFormat/>
    <w:rsid w:val="0051589E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Nr-Rubrik1">
    <w:name w:val="Nr-Rubrik1"/>
    <w:basedOn w:val="Rubrik1"/>
    <w:next w:val="Normaltindrag"/>
    <w:link w:val="Nr-Rubrik1Char"/>
    <w:uiPriority w:val="1"/>
    <w:qFormat/>
    <w:rsid w:val="0051589E"/>
    <w:pPr>
      <w:keepLines w:val="0"/>
      <w:numPr>
        <w:numId w:val="3"/>
      </w:numPr>
    </w:pPr>
  </w:style>
  <w:style w:type="paragraph" w:customStyle="1" w:styleId="Nr-Rubrik2">
    <w:name w:val="Nr-Rubrik2"/>
    <w:basedOn w:val="Rubrik2"/>
    <w:next w:val="Normaltindrag"/>
    <w:link w:val="Nr-Rubrik2Char"/>
    <w:uiPriority w:val="1"/>
    <w:qFormat/>
    <w:rsid w:val="0051589E"/>
    <w:pPr>
      <w:keepLines w:val="0"/>
      <w:numPr>
        <w:ilvl w:val="1"/>
        <w:numId w:val="3"/>
      </w:numPr>
    </w:pPr>
  </w:style>
  <w:style w:type="character" w:customStyle="1" w:styleId="Nr-Rubrik1Char">
    <w:name w:val="Nr-Rubrik1 Char"/>
    <w:basedOn w:val="Standardstycketeckensnitt"/>
    <w:link w:val="Nr-Rubrik1"/>
    <w:uiPriority w:val="1"/>
    <w:rsid w:val="0051589E"/>
    <w:rPr>
      <w:rFonts w:asciiTheme="majorHAnsi" w:eastAsiaTheme="majorEastAsia" w:hAnsiTheme="majorHAnsi" w:cstheme="majorBidi"/>
      <w:sz w:val="26"/>
      <w:szCs w:val="32"/>
    </w:rPr>
  </w:style>
  <w:style w:type="paragraph" w:customStyle="1" w:styleId="Nr-Rubrik3">
    <w:name w:val="Nr-Rubrik3"/>
    <w:basedOn w:val="Rubrik3"/>
    <w:next w:val="Normaltindrag"/>
    <w:link w:val="Nr-Rubrik3Char"/>
    <w:uiPriority w:val="1"/>
    <w:qFormat/>
    <w:rsid w:val="0051589E"/>
    <w:pPr>
      <w:keepLines w:val="0"/>
      <w:numPr>
        <w:ilvl w:val="2"/>
        <w:numId w:val="3"/>
      </w:numPr>
    </w:pPr>
  </w:style>
  <w:style w:type="paragraph" w:styleId="Sidhuvud">
    <w:name w:val="header"/>
    <w:basedOn w:val="Normal"/>
    <w:link w:val="SidhuvudChar"/>
    <w:uiPriority w:val="99"/>
    <w:unhideWhenUsed/>
    <w:rsid w:val="0051589E"/>
    <w:pPr>
      <w:tabs>
        <w:tab w:val="center" w:pos="4536"/>
        <w:tab w:val="right" w:pos="9072"/>
      </w:tabs>
      <w:spacing w:before="0" w:line="240" w:lineRule="auto"/>
    </w:pPr>
    <w:rPr>
      <w:sz w:val="18"/>
    </w:rPr>
  </w:style>
  <w:style w:type="character" w:customStyle="1" w:styleId="Nr-Rubrik2Char">
    <w:name w:val="Nr-Rubrik2 Char"/>
    <w:basedOn w:val="Nr-Rubrik1Char"/>
    <w:link w:val="Nr-Rubrik2"/>
    <w:uiPriority w:val="1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Nr-Rubrik3Char">
    <w:name w:val="Nr-Rubrik3 Char"/>
    <w:basedOn w:val="Nr-Rubrik2Char"/>
    <w:link w:val="Nr-Rubrik3"/>
    <w:uiPriority w:val="1"/>
    <w:rsid w:val="0051589E"/>
    <w:rPr>
      <w:rFonts w:asciiTheme="majorHAnsi" w:eastAsiaTheme="majorEastAsia" w:hAnsiTheme="majorHAnsi" w:cstheme="majorBidi"/>
      <w:sz w:val="22"/>
      <w:szCs w:val="24"/>
    </w:rPr>
  </w:style>
  <w:style w:type="character" w:customStyle="1" w:styleId="SidhuvudChar">
    <w:name w:val="Sidhuvud Char"/>
    <w:basedOn w:val="Standardstycketeckensnitt"/>
    <w:link w:val="Sidhuvud"/>
    <w:uiPriority w:val="99"/>
    <w:rsid w:val="0051589E"/>
    <w:rPr>
      <w:sz w:val="18"/>
    </w:rPr>
  </w:style>
  <w:style w:type="paragraph" w:styleId="Sidfot">
    <w:name w:val="footer"/>
    <w:basedOn w:val="Normal"/>
    <w:link w:val="SidfotChar"/>
    <w:uiPriority w:val="99"/>
    <w:unhideWhenUsed/>
    <w:rsid w:val="0051589E"/>
    <w:pPr>
      <w:tabs>
        <w:tab w:val="center" w:pos="3686"/>
      </w:tabs>
      <w:spacing w:before="0" w:line="240" w:lineRule="auto"/>
    </w:pPr>
    <w:rPr>
      <w:sz w:val="18"/>
    </w:rPr>
  </w:style>
  <w:style w:type="character" w:customStyle="1" w:styleId="SidfotChar">
    <w:name w:val="Sidfot Char"/>
    <w:basedOn w:val="Standardstycketeckensnitt"/>
    <w:link w:val="Sidfot"/>
    <w:uiPriority w:val="99"/>
    <w:rsid w:val="0051589E"/>
    <w:rPr>
      <w:sz w:val="18"/>
    </w:rPr>
  </w:style>
  <w:style w:type="paragraph" w:customStyle="1" w:styleId="Styckenr1">
    <w:name w:val="Styckenr 1"/>
    <w:basedOn w:val="Nr-Rubrik1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Nr-Rubrik4">
    <w:name w:val="Nr-Rubrik4"/>
    <w:basedOn w:val="Normal"/>
    <w:next w:val="Normaltindrag"/>
    <w:link w:val="Nr-Rubrik4Char"/>
    <w:uiPriority w:val="1"/>
    <w:qFormat/>
    <w:rsid w:val="0051589E"/>
    <w:pPr>
      <w:keepNext/>
      <w:numPr>
        <w:ilvl w:val="3"/>
        <w:numId w:val="3"/>
      </w:numPr>
      <w:outlineLvl w:val="3"/>
    </w:pPr>
    <w:rPr>
      <w:rFonts w:asciiTheme="majorHAnsi" w:hAnsiTheme="majorHAnsi"/>
      <w:sz w:val="20"/>
    </w:rPr>
  </w:style>
  <w:style w:type="paragraph" w:styleId="Normaltindrag">
    <w:name w:val="Normal Indent"/>
    <w:basedOn w:val="Normal"/>
    <w:qFormat/>
    <w:rsid w:val="0051589E"/>
    <w:pPr>
      <w:ind w:left="907"/>
    </w:pPr>
  </w:style>
  <w:style w:type="character" w:customStyle="1" w:styleId="Rubrik1Char">
    <w:name w:val="Rubrik 1 Char"/>
    <w:basedOn w:val="Standardstycketeckensnitt"/>
    <w:link w:val="Rubrik1"/>
    <w:rsid w:val="0051589E"/>
    <w:rPr>
      <w:rFonts w:asciiTheme="majorHAnsi" w:eastAsiaTheme="majorEastAsia" w:hAnsiTheme="majorHAnsi" w:cstheme="majorBidi"/>
      <w:sz w:val="26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Rubrik3Char">
    <w:name w:val="Rubrik 3 Char"/>
    <w:basedOn w:val="Standardstycketeckensnitt"/>
    <w:link w:val="Rubrik3"/>
    <w:rsid w:val="0051589E"/>
    <w:rPr>
      <w:rFonts w:asciiTheme="majorHAnsi" w:eastAsiaTheme="majorEastAsia" w:hAnsiTheme="majorHAnsi" w:cstheme="majorBidi"/>
      <w:sz w:val="22"/>
      <w:szCs w:val="24"/>
    </w:rPr>
  </w:style>
  <w:style w:type="numbering" w:customStyle="1" w:styleId="SInumrering">
    <w:name w:val="SI numrering"/>
    <w:uiPriority w:val="99"/>
    <w:rsid w:val="0051589E"/>
    <w:pPr>
      <w:numPr>
        <w:numId w:val="2"/>
      </w:numPr>
    </w:pPr>
  </w:style>
  <w:style w:type="paragraph" w:styleId="Liststycke">
    <w:name w:val="List Paragraph"/>
    <w:basedOn w:val="Normal"/>
    <w:uiPriority w:val="34"/>
    <w:semiHidden/>
    <w:qFormat/>
    <w:rsid w:val="0051589E"/>
    <w:pPr>
      <w:ind w:left="720"/>
      <w:contextualSpacing/>
    </w:pPr>
  </w:style>
  <w:style w:type="paragraph" w:styleId="Numreradlista">
    <w:name w:val="List Number"/>
    <w:basedOn w:val="Normal"/>
    <w:uiPriority w:val="3"/>
    <w:qFormat/>
    <w:rsid w:val="0051589E"/>
    <w:pPr>
      <w:numPr>
        <w:numId w:val="1"/>
      </w:numPr>
    </w:pPr>
  </w:style>
  <w:style w:type="paragraph" w:styleId="Innehll1">
    <w:name w:val="toc 1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  <w:b/>
    </w:rPr>
  </w:style>
  <w:style w:type="paragraph" w:styleId="Innehll2">
    <w:name w:val="toc 2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paragraph" w:styleId="Innehll3">
    <w:name w:val="toc 3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character" w:styleId="Hyperlnk">
    <w:name w:val="Hyperlink"/>
    <w:basedOn w:val="Standardstycketeckensnitt"/>
    <w:uiPriority w:val="99"/>
    <w:unhideWhenUsed/>
    <w:rsid w:val="0051589E"/>
    <w:rPr>
      <w:color w:val="0563C1" w:themeColor="hyperlink"/>
      <w:u w:val="single"/>
    </w:rPr>
  </w:style>
  <w:style w:type="paragraph" w:styleId="Punktlista">
    <w:name w:val="List Bullet"/>
    <w:basedOn w:val="Normal"/>
    <w:uiPriority w:val="3"/>
    <w:rsid w:val="0051589E"/>
    <w:pPr>
      <w:numPr>
        <w:ilvl w:val="1"/>
        <w:numId w:val="1"/>
      </w:numPr>
      <w:tabs>
        <w:tab w:val="left" w:pos="1474"/>
      </w:tabs>
    </w:pPr>
  </w:style>
  <w:style w:type="character" w:styleId="Platshllartext">
    <w:name w:val="Placeholder Text"/>
    <w:basedOn w:val="Standardstycketeckensnitt"/>
    <w:uiPriority w:val="99"/>
    <w:semiHidden/>
    <w:rsid w:val="0051589E"/>
    <w:rPr>
      <w:color w:val="808080"/>
    </w:rPr>
  </w:style>
  <w:style w:type="paragraph" w:styleId="Rubrik">
    <w:name w:val="Title"/>
    <w:basedOn w:val="Normal"/>
    <w:next w:val="Normal"/>
    <w:link w:val="RubrikChar"/>
    <w:uiPriority w:val="1"/>
    <w:semiHidden/>
    <w:rsid w:val="0051589E"/>
    <w:pPr>
      <w:contextualSpacing/>
    </w:pPr>
    <w:rPr>
      <w:rFonts w:asciiTheme="majorHAnsi" w:eastAsiaTheme="majorEastAsia" w:hAnsiTheme="majorHAnsi" w:cstheme="majorBidi"/>
      <w:b/>
      <w:spacing w:val="-10"/>
      <w:kern w:val="28"/>
      <w:szCs w:val="56"/>
    </w:rPr>
  </w:style>
  <w:style w:type="character" w:customStyle="1" w:styleId="RubrikChar">
    <w:name w:val="Rubrik Char"/>
    <w:basedOn w:val="Standardstycketeckensnitt"/>
    <w:link w:val="Rubrik"/>
    <w:uiPriority w:val="1"/>
    <w:semiHidden/>
    <w:rsid w:val="0051589E"/>
    <w:rPr>
      <w:rFonts w:asciiTheme="majorHAnsi" w:eastAsiaTheme="majorEastAsia" w:hAnsiTheme="majorHAnsi" w:cstheme="majorBidi"/>
      <w:b/>
      <w:spacing w:val="-10"/>
      <w:kern w:val="28"/>
      <w:sz w:val="22"/>
      <w:szCs w:val="56"/>
    </w:rPr>
  </w:style>
  <w:style w:type="paragraph" w:customStyle="1" w:styleId="Adress">
    <w:name w:val="Adress"/>
    <w:basedOn w:val="Normal"/>
    <w:uiPriority w:val="10"/>
    <w:rsid w:val="0051589E"/>
    <w:pPr>
      <w:spacing w:before="0"/>
    </w:pPr>
  </w:style>
  <w:style w:type="paragraph" w:styleId="Citat">
    <w:name w:val="Quote"/>
    <w:basedOn w:val="Normal"/>
    <w:next w:val="Normal"/>
    <w:link w:val="CitatChar"/>
    <w:uiPriority w:val="10"/>
    <w:qFormat/>
    <w:rsid w:val="0051589E"/>
    <w:pPr>
      <w:spacing w:line="240" w:lineRule="atLeast"/>
      <w:ind w:left="1418" w:right="1418"/>
    </w:pPr>
    <w:rPr>
      <w:i/>
      <w:iCs/>
      <w:color w:val="404040" w:themeColor="text1" w:themeTint="BF"/>
      <w:sz w:val="18"/>
    </w:rPr>
  </w:style>
  <w:style w:type="character" w:customStyle="1" w:styleId="CitatChar">
    <w:name w:val="Citat Char"/>
    <w:basedOn w:val="Standardstycketeckensnitt"/>
    <w:link w:val="Citat"/>
    <w:uiPriority w:val="10"/>
    <w:rsid w:val="0051589E"/>
    <w:rPr>
      <w:i/>
      <w:iCs/>
      <w:color w:val="404040" w:themeColor="text1" w:themeTint="BF"/>
      <w:sz w:val="18"/>
    </w:rPr>
  </w:style>
  <w:style w:type="table" w:styleId="Tabellrutnt">
    <w:name w:val="Table Grid"/>
    <w:basedOn w:val="Normaltabell"/>
    <w:uiPriority w:val="39"/>
    <w:rsid w:val="005158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ubrik4Char">
    <w:name w:val="Rubrik 4 Char"/>
    <w:basedOn w:val="Standardstycketeckensnitt"/>
    <w:link w:val="Rubrik4"/>
    <w:rsid w:val="0051589E"/>
    <w:rPr>
      <w:rFonts w:asciiTheme="majorHAnsi" w:eastAsiaTheme="majorEastAsia" w:hAnsiTheme="majorHAnsi" w:cstheme="majorBidi"/>
      <w:iCs/>
      <w:sz w:val="20"/>
    </w:rPr>
  </w:style>
  <w:style w:type="character" w:customStyle="1" w:styleId="Rubrik5Char">
    <w:name w:val="Rubrik 5 Char"/>
    <w:basedOn w:val="Standardstycketeckensnitt"/>
    <w:link w:val="Rubrik5"/>
    <w:semiHidden/>
    <w:rsid w:val="0051589E"/>
    <w:rPr>
      <w:rFonts w:asciiTheme="majorHAnsi" w:eastAsiaTheme="majorEastAsia" w:hAnsiTheme="majorHAnsi" w:cstheme="majorBidi"/>
      <w:sz w:val="22"/>
    </w:rPr>
  </w:style>
  <w:style w:type="table" w:styleId="Oformateradtabell3">
    <w:name w:val="Plain Table 3"/>
    <w:basedOn w:val="Normaltabell"/>
    <w:uiPriority w:val="43"/>
    <w:rsid w:val="005158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rutntljust">
    <w:name w:val="Grid Table Light"/>
    <w:basedOn w:val="Normaltabell"/>
    <w:uiPriority w:val="40"/>
    <w:rsid w:val="005158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tnotstext">
    <w:name w:val="footnote text"/>
    <w:basedOn w:val="Normal"/>
    <w:link w:val="FotnotstextChar"/>
    <w:uiPriority w:val="99"/>
    <w:semiHidden/>
    <w:unhideWhenUsed/>
    <w:rsid w:val="0051589E"/>
    <w:pPr>
      <w:spacing w:line="240" w:lineRule="auto"/>
    </w:pPr>
    <w:rPr>
      <w:sz w:val="16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51589E"/>
    <w:rPr>
      <w:sz w:val="16"/>
      <w:szCs w:val="20"/>
    </w:rPr>
  </w:style>
  <w:style w:type="numbering" w:customStyle="1" w:styleId="SINumreradlista">
    <w:name w:val="SI Numreradlista"/>
    <w:uiPriority w:val="99"/>
    <w:rsid w:val="0051589E"/>
    <w:pPr>
      <w:numPr>
        <w:numId w:val="1"/>
      </w:numPr>
    </w:pPr>
  </w:style>
  <w:style w:type="character" w:styleId="Olstomnmnande">
    <w:name w:val="Unresolved Mention"/>
    <w:basedOn w:val="Standardstycketeckensnitt"/>
    <w:uiPriority w:val="99"/>
    <w:semiHidden/>
    <w:unhideWhenUsed/>
    <w:rsid w:val="0051589E"/>
    <w:rPr>
      <w:color w:val="808080"/>
      <w:shd w:val="clear" w:color="auto" w:fill="E6E6E6"/>
    </w:rPr>
  </w:style>
  <w:style w:type="character" w:customStyle="1" w:styleId="Nr-Rubrik4Char">
    <w:name w:val="Nr-Rubrik4 Char"/>
    <w:basedOn w:val="Standardstycketeckensnitt"/>
    <w:link w:val="Nr-Rubrik4"/>
    <w:uiPriority w:val="1"/>
    <w:rsid w:val="0051589E"/>
    <w:rPr>
      <w:rFonts w:asciiTheme="majorHAnsi" w:hAnsiTheme="majorHAnsi"/>
      <w:sz w:val="20"/>
    </w:rPr>
  </w:style>
  <w:style w:type="paragraph" w:customStyle="1" w:styleId="Nr-Rubrik5">
    <w:name w:val="Nr-Rubrik5"/>
    <w:basedOn w:val="Rubrik5"/>
    <w:next w:val="Normaltindrag"/>
    <w:uiPriority w:val="1"/>
    <w:semiHidden/>
    <w:qFormat/>
    <w:rsid w:val="0051589E"/>
    <w:pPr>
      <w:keepLines w:val="0"/>
      <w:numPr>
        <w:ilvl w:val="4"/>
        <w:numId w:val="3"/>
      </w:numPr>
    </w:pPr>
  </w:style>
  <w:style w:type="table" w:customStyle="1" w:styleId="SvIngenjrerListtabell">
    <w:name w:val="Sv. Ingenjörer Listtabell"/>
    <w:basedOn w:val="Normaltabell"/>
    <w:uiPriority w:val="99"/>
    <w:rsid w:val="0051589E"/>
    <w:pPr>
      <w:spacing w:after="0" w:line="240" w:lineRule="auto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 w:val="0"/>
        <w:color w:val="FFFFFF" w:themeColor="background1"/>
        <w:sz w:val="18"/>
      </w:rPr>
      <w:tblPr/>
      <w:tcPr>
        <w:shd w:val="clear" w:color="auto" w:fill="003C51" w:themeFill="accent6"/>
      </w:tcPr>
    </w:tblStylePr>
  </w:style>
  <w:style w:type="paragraph" w:styleId="Beskrivning">
    <w:name w:val="caption"/>
    <w:basedOn w:val="Normal"/>
    <w:next w:val="Normal"/>
    <w:uiPriority w:val="35"/>
    <w:unhideWhenUsed/>
    <w:qFormat/>
    <w:rsid w:val="0051589E"/>
    <w:pPr>
      <w:spacing w:before="0" w:after="200" w:line="240" w:lineRule="auto"/>
    </w:pPr>
    <w:rPr>
      <w:i/>
      <w:iCs/>
      <w:sz w:val="18"/>
      <w:szCs w:val="18"/>
    </w:rPr>
  </w:style>
  <w:style w:type="paragraph" w:customStyle="1" w:styleId="Styckenr2">
    <w:name w:val="Styckenr 2"/>
    <w:basedOn w:val="Nr-Rubrik2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Styckenr3">
    <w:name w:val="Styckenr 3"/>
    <w:basedOn w:val="Nr-Rubrik3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</w:rPr>
  </w:style>
  <w:style w:type="paragraph" w:customStyle="1" w:styleId="Styckenr4">
    <w:name w:val="Styckenr 4"/>
    <w:basedOn w:val="Nr-Rubrik4"/>
    <w:uiPriority w:val="1"/>
    <w:qFormat/>
    <w:rsid w:val="0051589E"/>
    <w:pPr>
      <w:outlineLvl w:val="9"/>
    </w:pPr>
    <w:rPr>
      <w:rFonts w:asciiTheme="minorHAnsi" w:hAnsiTheme="minorHAnsi"/>
      <w:sz w:val="22"/>
    </w:rPr>
  </w:style>
  <w:style w:type="paragraph" w:customStyle="1" w:styleId="Dokumentrubrik">
    <w:name w:val="Dokumentrubrik"/>
    <w:basedOn w:val="Rubrik1"/>
    <w:next w:val="Normal"/>
    <w:uiPriority w:val="1"/>
    <w:qFormat/>
    <w:rsid w:val="0051589E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Sveriges Ingenjörer">
      <a:dk1>
        <a:srgbClr val="000000"/>
      </a:dk1>
      <a:lt1>
        <a:srgbClr val="FFFFFF"/>
      </a:lt1>
      <a:dk2>
        <a:srgbClr val="46505C"/>
      </a:dk2>
      <a:lt2>
        <a:srgbClr val="F3F3F3"/>
      </a:lt2>
      <a:accent1>
        <a:srgbClr val="0099CC"/>
      </a:accent1>
      <a:accent2>
        <a:srgbClr val="E36190"/>
      </a:accent2>
      <a:accent3>
        <a:srgbClr val="89919C"/>
      </a:accent3>
      <a:accent4>
        <a:srgbClr val="036C8F"/>
      </a:accent4>
      <a:accent5>
        <a:srgbClr val="A83363"/>
      </a:accent5>
      <a:accent6>
        <a:srgbClr val="003C51"/>
      </a:accent6>
      <a:hlink>
        <a:srgbClr val="0563C1"/>
      </a:hlink>
      <a:folHlink>
        <a:srgbClr val="954F72"/>
      </a:folHlink>
    </a:clrScheme>
    <a:fontScheme name="Sveriges Ingenjörer WD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5E280A190D1048A7D60303549AF044" ma:contentTypeVersion="16" ma:contentTypeDescription="Create a new document." ma:contentTypeScope="" ma:versionID="8b39d75628041309a4ca6c6bd380ecfc">
  <xsd:schema xmlns:xsd="http://www.w3.org/2001/XMLSchema" xmlns:xs="http://www.w3.org/2001/XMLSchema" xmlns:p="http://schemas.microsoft.com/office/2006/metadata/properties" xmlns:ns2="f558389c-f84c-4b1c-ab72-9167ffc585ce" xmlns:ns3="c16e16e7-2242-4cad-8f4b-b0b3ba6ede52" xmlns:ns4="cfd811cb-b435-46d2-b6f4-6ff4bff6b625" targetNamespace="http://schemas.microsoft.com/office/2006/metadata/properties" ma:root="true" ma:fieldsID="df651639b79213a6e3775fb6a98ce3cf" ns2:_="" ns3:_="" ns4:_="">
    <xsd:import namespace="f558389c-f84c-4b1c-ab72-9167ffc585ce"/>
    <xsd:import namespace="c16e16e7-2242-4cad-8f4b-b0b3ba6ede52"/>
    <xsd:import namespace="cfd811cb-b435-46d2-b6f4-6ff4bff6b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8389c-f84c-4b1c-ab72-9167ffc585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71fb807-b078-426a-9062-5b0c3c3445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e16e7-2242-4cad-8f4b-b0b3ba6ed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811cb-b435-46d2-b6f4-6ff4bff6b6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cd718fa-ad7b-4303-8496-4f05ce7da93a}" ma:internalName="TaxCatchAll" ma:showField="CatchAllData" ma:web="c16e16e7-2242-4cad-8f4b-b0b3ba6ed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811cb-b435-46d2-b6f4-6ff4bff6b625" xsi:nil="true"/>
    <lcf76f155ced4ddcb4097134ff3c332f xmlns="f558389c-f84c-4b1c-ab72-9167ffc585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42BFD6-5EFE-4D1B-8501-6DE21947D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A0088-91CB-41B8-9837-3FF79B22CB42}"/>
</file>

<file path=customXml/itemProps3.xml><?xml version="1.0" encoding="utf-8"?>
<ds:datastoreItem xmlns:ds="http://schemas.openxmlformats.org/officeDocument/2006/customXml" ds:itemID="{93E36418-C5AE-43A8-8476-54DD7F330409}"/>
</file>

<file path=customXml/itemProps4.xml><?xml version="1.0" encoding="utf-8"?>
<ds:datastoreItem xmlns:ds="http://schemas.openxmlformats.org/officeDocument/2006/customXml" ds:itemID="{DD8E40B2-AC36-48FB-A778-07E0988AED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2954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Arbin</dc:creator>
  <cp:keywords/>
  <dc:description/>
  <cp:lastModifiedBy>Elisabeth Arbin</cp:lastModifiedBy>
  <cp:revision>1</cp:revision>
  <cp:lastPrinted>2017-05-09T13:56:00Z</cp:lastPrinted>
  <dcterms:created xsi:type="dcterms:W3CDTF">2022-06-23T14:27:00Z</dcterms:created>
  <dcterms:modified xsi:type="dcterms:W3CDTF">2022-06-23T14:28:00Z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0x010100975E280A190D1048A7D60303549AF044</vt:lpwstr>
  </property>
</Properties>
</file>